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CC" w:rsidRDefault="00F26D6B" w:rsidP="00F26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6B">
        <w:rPr>
          <w:rFonts w:ascii="Times New Roman" w:hAnsi="Times New Roman" w:cs="Times New Roman"/>
          <w:b/>
          <w:sz w:val="28"/>
          <w:szCs w:val="28"/>
        </w:rPr>
        <w:t>DOTAZNÍK K UZAVŘENÍ MANŽELSTVÍ</w:t>
      </w:r>
    </w:p>
    <w:tbl>
      <w:tblPr>
        <w:tblStyle w:val="Mkatabulky"/>
        <w:tblW w:w="9984" w:type="dxa"/>
        <w:tblInd w:w="108" w:type="dxa"/>
        <w:tblLook w:val="04A0" w:firstRow="1" w:lastRow="0" w:firstColumn="1" w:lastColumn="0" w:noHBand="0" w:noVBand="1"/>
      </w:tblPr>
      <w:tblGrid>
        <w:gridCol w:w="2835"/>
        <w:gridCol w:w="3543"/>
        <w:gridCol w:w="3606"/>
      </w:tblGrid>
      <w:tr w:rsidR="00F26D6B" w:rsidRPr="00F26D6B" w:rsidTr="00D700C0">
        <w:tc>
          <w:tcPr>
            <w:tcW w:w="2835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3606" w:type="dxa"/>
          </w:tcPr>
          <w:p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F26D6B" w:rsidRPr="00F26D6B" w:rsidTr="00D700C0">
        <w:trPr>
          <w:trHeight w:val="1062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Jméno, popř. jména</w:t>
            </w:r>
          </w:p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a příjmení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702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příjmení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1126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Datum, místo a okres (stát)</w:t>
            </w:r>
          </w:p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narození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703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701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Osobní stav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684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Státní občanství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1286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Bydliště (trvalý pobyt)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D6B" w:rsidRDefault="00F26D6B" w:rsidP="00F26D6B">
      <w:pPr>
        <w:rPr>
          <w:rFonts w:ascii="Times New Roman" w:hAnsi="Times New Roman" w:cs="Times New Roman"/>
          <w:b/>
          <w:sz w:val="28"/>
          <w:szCs w:val="28"/>
        </w:rPr>
      </w:pPr>
    </w:p>
    <w:p w:rsidR="00F26D6B" w:rsidRDefault="00F26D6B" w:rsidP="00F26D6B">
      <w:pPr>
        <w:rPr>
          <w:rFonts w:ascii="Times New Roman" w:hAnsi="Times New Roman" w:cs="Times New Roman"/>
          <w:sz w:val="24"/>
          <w:szCs w:val="24"/>
        </w:rPr>
      </w:pPr>
      <w:r w:rsidRPr="00F26D6B">
        <w:rPr>
          <w:rFonts w:ascii="Times New Roman" w:hAnsi="Times New Roman" w:cs="Times New Roman"/>
          <w:sz w:val="24"/>
          <w:szCs w:val="24"/>
        </w:rPr>
        <w:t>Prohlášení o uzavření manželství bychom chtěli učinit před</w:t>
      </w: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F26D6B" w:rsidRDefault="00F26D6B" w:rsidP="00F26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(název úřadu)</w:t>
      </w: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obřadní místnosti úřadu *)</w:t>
      </w: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jiném vhodném místě *)</w:t>
      </w: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E5A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767">
        <w:rPr>
          <w:rFonts w:ascii="Times New Roman" w:hAnsi="Times New Roman" w:cs="Times New Roman"/>
          <w:sz w:val="24"/>
          <w:szCs w:val="24"/>
        </w:rPr>
        <w:t xml:space="preserve">Jsme si vědomi, že při uzavření manželství jsme </w:t>
      </w:r>
      <w:r w:rsidR="000F2E5A">
        <w:rPr>
          <w:rFonts w:ascii="Times New Roman" w:hAnsi="Times New Roman" w:cs="Times New Roman"/>
          <w:sz w:val="24"/>
          <w:szCs w:val="24"/>
        </w:rPr>
        <w:t xml:space="preserve">povinni učinit dohodu o užívání </w:t>
      </w:r>
      <w:r w:rsidRPr="00191767">
        <w:rPr>
          <w:rFonts w:ascii="Times New Roman" w:hAnsi="Times New Roman" w:cs="Times New Roman"/>
          <w:sz w:val="24"/>
          <w:szCs w:val="24"/>
        </w:rPr>
        <w:t xml:space="preserve">příjmení. </w:t>
      </w:r>
    </w:p>
    <w:p w:rsidR="00F26D6B" w:rsidRPr="000E7B96" w:rsidRDefault="00191767" w:rsidP="001917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Předběžně jsme se dohodli, že</w:t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26D6B" w:rsidRPr="000E7B96" w:rsidRDefault="00F26D6B" w:rsidP="00F26D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6D6B" w:rsidRPr="000E7B96" w:rsidRDefault="00191767" w:rsidP="00F26D6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jednoho z nás bude naším</w:t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muž: ………………………………………………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42D5" w:rsidRPr="000E7B96" w:rsidRDefault="00191767" w:rsidP="00191767">
      <w:pPr>
        <w:pStyle w:val="Odstavecseseznamem"/>
        <w:tabs>
          <w:tab w:val="left" w:pos="4962"/>
        </w:tabs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žena: ……………………………………………….</w:t>
      </w:r>
    </w:p>
    <w:p w:rsidR="009742D5" w:rsidRPr="000E7B96" w:rsidRDefault="009742D5" w:rsidP="009742D5">
      <w:pPr>
        <w:pStyle w:val="Odstavecseseznamem"/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2D5" w:rsidRPr="000E7B96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si oba svá příjmení ponecháme a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muž: ……………………………………………….</w:t>
      </w:r>
    </w:p>
    <w:p w:rsidR="009742D5" w:rsidRPr="000E7B96" w:rsidRDefault="00191767" w:rsidP="00191767">
      <w:pPr>
        <w:tabs>
          <w:tab w:val="left" w:pos="4962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prohlásíme, které z našich příjmení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žena: ……………………………………………….</w:t>
      </w:r>
    </w:p>
    <w:p w:rsidR="009742D5" w:rsidRPr="000E7B96" w:rsidRDefault="00191767" w:rsidP="009742D5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bude příjmením naších společných dětí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děti: ……………………………………………</w:t>
      </w:r>
      <w:proofErr w:type="gramStart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:rsidR="009742D5" w:rsidRPr="000E7B96" w:rsidRDefault="009742D5" w:rsidP="009742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2D5" w:rsidRPr="000E7B96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jednoho z nás bude naším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muž: ……………………………………………….</w:t>
      </w:r>
    </w:p>
    <w:p w:rsidR="009742D5" w:rsidRPr="000E7B96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společným, a muž - žena 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žena: ……………………………………………….</w:t>
      </w:r>
    </w:p>
    <w:p w:rsidR="009742D5" w:rsidRPr="000E7B96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jehož - jejíž 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příjmení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nemá být 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děti: ……………………………………………</w:t>
      </w:r>
      <w:proofErr w:type="gramStart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:rsidR="009742D5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společným, bude ke společnému</w:t>
      </w:r>
    </w:p>
    <w:p w:rsidR="00191767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na druhém místě připojovat</w:t>
      </w:r>
    </w:p>
    <w:p w:rsidR="00191767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své dosavadní příjmení</w:t>
      </w:r>
    </w:p>
    <w:p w:rsidR="00191767" w:rsidRDefault="00191767" w:rsidP="00C277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2D5" w:rsidRDefault="009742D5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 jsme poučeni o tom, že při zápisu uzavření manželství lze na základě žádosti ženy, jíž se uzavření manželství týká, uvést za stanovených podmínek v matriční knize příjmení, které bude po uzavření manželství užívat, v mužském tvaru.</w:t>
      </w:r>
    </w:p>
    <w:p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5EB" w:rsidRDefault="009742D5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Žena předběžně žádá, </w:t>
      </w:r>
      <w:r w:rsidR="007015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by její příjmení ………………………</w:t>
      </w:r>
      <w:r w:rsidR="0019176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, vyplývající z dohody </w:t>
      </w:r>
    </w:p>
    <w:p w:rsidR="000E7B96" w:rsidRDefault="009742D5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příjmení po uzavření manželství, bylo v knize manželství zapsáno v mužském tv</w:t>
      </w:r>
      <w:r w:rsidR="000E7B96">
        <w:rPr>
          <w:rFonts w:ascii="Times New Roman" w:hAnsi="Times New Roman" w:cs="Times New Roman"/>
          <w:sz w:val="24"/>
          <w:szCs w:val="24"/>
        </w:rPr>
        <w:t xml:space="preserve">aru: </w:t>
      </w:r>
    </w:p>
    <w:p w:rsidR="000E7B96" w:rsidRDefault="000E7B96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2D5" w:rsidRDefault="000E7B96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742D5" w:rsidRPr="006116F2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A96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 xml:space="preserve">Bereme na vědomí, že při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sňatečném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obřadu uvedeme, dříve než učiníme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sňatečný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projev vůle, že nám nejsou známy překážky, které by nám bránily uzavřít manželství, že navzájem známe svůj zdravotní stav a že jsme zvážili uspořádání budoucích majetkových poměrů, svého bydlení a hmotné zajištění po uzavření manželství.</w:t>
      </w:r>
    </w:p>
    <w:p w:rsidR="007B6A96" w:rsidRPr="006116F2" w:rsidRDefault="007B6A96" w:rsidP="007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B8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>Prohlašujeme, že nejsme ve vztahu poručníka a poručence, dítěte a osoby, do jejíž péče bylo dítě svěřeno, nebo pěstouna a svěřeného dítěte.</w:t>
      </w:r>
    </w:p>
    <w:p w:rsidR="00C372B8" w:rsidRPr="006116F2" w:rsidRDefault="00C372B8" w:rsidP="009742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372B8" w:rsidRPr="006116F2" w:rsidRDefault="00C372B8" w:rsidP="009742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>Máme spolu již tyto děti – jméno a příjmení, datum a místo narození – dokládá se rodným listem dítěte (dětí):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o příjmení se bude vztahovat i na toto dítě (děti) nevěsty, jehož (jejichž) otec není znám – dokládá se rodným listem dítěte (dětí):</w:t>
      </w:r>
    </w:p>
    <w:p w:rsidR="00C372B8" w:rsidRDefault="00C372B8" w:rsidP="00C372B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………………………………………………….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ženy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podpis muže</w:t>
      </w:r>
    </w:p>
    <w:p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Pr="009742D5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nehodící se škrtněte</w:t>
      </w:r>
    </w:p>
    <w:p w:rsidR="009742D5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767" w:rsidRDefault="00191767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C0">
        <w:rPr>
          <w:rFonts w:ascii="Times New Roman" w:hAnsi="Times New Roman" w:cs="Times New Roman"/>
          <w:sz w:val="24"/>
          <w:szCs w:val="24"/>
        </w:rPr>
        <w:lastRenderedPageBreak/>
        <w:t>DOKLADY K UZAVŘENÍ MANŽELSTVÍ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0C0">
        <w:rPr>
          <w:rFonts w:ascii="Times New Roman" w:hAnsi="Times New Roman" w:cs="Times New Roman"/>
          <w:sz w:val="24"/>
          <w:szCs w:val="24"/>
        </w:rPr>
        <w:t>(VYPLNÍ MATRIKÁŘ)</w:t>
      </w:r>
    </w:p>
    <w:p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C0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Doklad, který jsou muž nebo žena jinak povinni předložit, se nepředkládá, pokud si skutečnost v něm uvedenou matriční úřad ověří z jím vedené matriční knihy, ze základního registru obyvatel, z informačního systému evidence obyvatel, z informačního systému cizinců, z informačního systému evidence občanských průkazů nebo z informačního systému evidence cestovních dokladů. Tato skutečnost se vyznačí v níže uvedené tabulce u každého z dokladů uvedených pod bodem 3. až 7 samostatně.</w:t>
      </w:r>
    </w:p>
    <w:p w:rsidR="00D700C0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F62" w:rsidRDefault="002A1F62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00C0" w:rsidRPr="00191767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67">
        <w:rPr>
          <w:rFonts w:ascii="Times New Roman" w:hAnsi="Times New Roman" w:cs="Times New Roman"/>
          <w:sz w:val="24"/>
          <w:szCs w:val="24"/>
        </w:rPr>
        <w:t>Předloženy byly tyto doklady:</w:t>
      </w:r>
    </w:p>
    <w:p w:rsidR="00191767" w:rsidRPr="006E103D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D700C0" w:rsidTr="00191767">
        <w:trPr>
          <w:trHeight w:val="454"/>
        </w:trPr>
        <w:tc>
          <w:tcPr>
            <w:tcW w:w="675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700C0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4536" w:type="dxa"/>
            <w:vAlign w:val="center"/>
          </w:tcPr>
          <w:p w:rsidR="00D700C0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D700C0" w:rsidTr="002A1F62">
        <w:trPr>
          <w:trHeight w:val="778"/>
        </w:trPr>
        <w:tc>
          <w:tcPr>
            <w:tcW w:w="675" w:type="dxa"/>
          </w:tcPr>
          <w:p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1F62" w:rsidRDefault="00D700C0" w:rsidP="002A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                                  platný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4536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                                   platný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</w:tr>
      <w:tr w:rsidR="00D700C0" w:rsidTr="00C776AA">
        <w:trPr>
          <w:trHeight w:val="799"/>
        </w:trPr>
        <w:tc>
          <w:tcPr>
            <w:tcW w:w="675" w:type="dxa"/>
          </w:tcPr>
          <w:p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  <w:tc>
          <w:tcPr>
            <w:tcW w:w="4536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</w:tr>
      <w:tr w:rsidR="00D700C0" w:rsidTr="00C776AA">
        <w:trPr>
          <w:trHeight w:val="697"/>
        </w:trPr>
        <w:tc>
          <w:tcPr>
            <w:tcW w:w="675" w:type="dxa"/>
          </w:tcPr>
          <w:p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D700C0" w:rsidRPr="00191767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D55D69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D5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bookmarkStart w:id="0" w:name="_GoBack"/>
            <w:bookmarkEnd w:id="0"/>
          </w:p>
        </w:tc>
        <w:tc>
          <w:tcPr>
            <w:tcW w:w="4536" w:type="dxa"/>
          </w:tcPr>
          <w:p w:rsidR="00D700C0" w:rsidRPr="00191767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D55D69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D5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D700C0" w:rsidTr="00CD1952">
        <w:trPr>
          <w:trHeight w:val="397"/>
        </w:trPr>
        <w:tc>
          <w:tcPr>
            <w:tcW w:w="675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C0" w:rsidTr="000A5097">
        <w:trPr>
          <w:trHeight w:val="954"/>
        </w:trPr>
        <w:tc>
          <w:tcPr>
            <w:tcW w:w="675" w:type="dxa"/>
          </w:tcPr>
          <w:p w:rsidR="00D700C0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nce,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0C0" w:rsidTr="00CD1952">
        <w:trPr>
          <w:trHeight w:val="397"/>
        </w:trPr>
        <w:tc>
          <w:tcPr>
            <w:tcW w:w="675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C0" w:rsidTr="00C776AA">
        <w:trPr>
          <w:trHeight w:val="693"/>
        </w:trPr>
        <w:tc>
          <w:tcPr>
            <w:tcW w:w="675" w:type="dxa"/>
          </w:tcPr>
          <w:p w:rsidR="00D700C0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D700C0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cizince, je-li cizím státem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6AA" w:rsidTr="00CD1952">
        <w:trPr>
          <w:trHeight w:val="397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:rsidTr="00C776AA">
        <w:trPr>
          <w:trHeight w:val="687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>
              <w:rPr>
                <w:rFonts w:ascii="Times New Roman" w:hAnsi="Times New Roman" w:cs="Times New Roman"/>
                <w:sz w:val="24"/>
                <w:szCs w:val="24"/>
              </w:rPr>
              <w:t>ní manželství, jde-li o cizince</w:t>
            </w:r>
            <w:r w:rsidR="00CD1952" w:rsidRPr="00191767">
              <w:rPr>
                <w:rFonts w:ascii="Times New Roman" w:hAnsi="Times New Roman" w:cs="Times New Roman"/>
                <w:sz w:val="24"/>
                <w:szCs w:val="24"/>
              </w:rPr>
              <w:t>; vysvědčení o právní způsobilosti k uzavření manželství, jde-li o občana České republiky při uzavření manželství na zastupitelském úřadu České republiky v cizině.</w:t>
            </w:r>
          </w:p>
        </w:tc>
        <w:tc>
          <w:tcPr>
            <w:tcW w:w="4536" w:type="dxa"/>
          </w:tcPr>
          <w:p w:rsidR="00C776AA" w:rsidRDefault="00C776AA" w:rsidP="00CD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>
              <w:rPr>
                <w:rFonts w:ascii="Times New Roman" w:hAnsi="Times New Roman" w:cs="Times New Roman"/>
                <w:sz w:val="24"/>
                <w:szCs w:val="24"/>
              </w:rPr>
              <w:t xml:space="preserve">ní manželství, jde-li o </w:t>
            </w:r>
            <w:r w:rsidR="00CD1952" w:rsidRPr="00191767">
              <w:rPr>
                <w:rFonts w:ascii="Times New Roman" w:hAnsi="Times New Roman" w:cs="Times New Roman"/>
                <w:sz w:val="24"/>
                <w:szCs w:val="24"/>
              </w:rPr>
              <w:t>cizinku; vysvědčení o právní způsobilosti k uzavření manželství, jde-li o občanku České republiky při uzavření manželství na zastupitelském úřadu České republiky v cizině.</w:t>
            </w:r>
          </w:p>
        </w:tc>
      </w:tr>
      <w:tr w:rsidR="00C776AA" w:rsidTr="00CD1952">
        <w:trPr>
          <w:trHeight w:val="397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:rsidTr="00C776AA">
        <w:trPr>
          <w:trHeight w:val="565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Pravomocný rozsudek o rozvodu předchozího manželství, nebo úmrtní list zemřelé manželky, popřípadě pravomocné rozhodnutí soudu o zrušení partnerství, nebo úmrtní list zemřelého partnera. Jde-li o cizince, úmrtní list není třeba předkládat, je-li tato skutečnost uvedena v dokladu o právní způsobilosti k uzavření manželství.</w:t>
            </w:r>
          </w:p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Pravomocný rozsudek o rozvodu předchozího manželství, nebo úmrtní list zemřelého manžela, popřípadě pravomocné rozhodnutí soudu o zrušení partnerství, nebo úmrtní list zemřelé partnerky. Jde-li o</w:t>
            </w:r>
            <w:r w:rsidR="000F2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cizinku, úmrtní list není třeba předkládat, je-li tato skutečnost uvedena v dokladu o</w:t>
            </w:r>
            <w:r w:rsidR="000F2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právní způsobilosti k uzavření manželství.</w:t>
            </w:r>
          </w:p>
          <w:p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:rsidTr="00CD1952">
        <w:trPr>
          <w:trHeight w:val="397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6AA" w:rsidRPr="000F2E5A" w:rsidRDefault="00C776AA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="000F2E5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6AA">
        <w:rPr>
          <w:rFonts w:ascii="Times New Roman" w:hAnsi="Times New Roman" w:cs="Times New Roman"/>
          <w:sz w:val="24"/>
          <w:szCs w:val="24"/>
        </w:rPr>
        <w:t xml:space="preserve">občanský průkaz </w:t>
      </w:r>
      <w:r>
        <w:rPr>
          <w:rFonts w:ascii="Times New Roman" w:hAnsi="Times New Roman" w:cs="Times New Roman"/>
          <w:sz w:val="24"/>
          <w:szCs w:val="24"/>
        </w:rPr>
        <w:t>nebo cestovní doklad, jde-li o státního občana České republiky,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o povolení k pobytu nebo cestovní doklad anebo průkaz totožnosti občana členského státu Evropské unie, jde-li o cizince,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žadatele o udělení mezinárodní ochrany, jde-li o osobu, která podala žádost o udělení mezinárodní ochrany,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povolení k pobytu azylanta, jde-li o osobu, které byl udělen azyl, nebo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oprávnění k pobytu osoby požívající doplňkové ochrany, jde-li o osobu požívající doplňkové ochrany,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žadatele o udělení dočasné ochrany, jde-li o osobu, která podala žádost o udělení dočasné ochrany, nebo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cizince požívajícího dočasné ochrany, jde-li o osobu, které byla udělena dočasná ochrana.</w:t>
      </w:r>
    </w:p>
    <w:p w:rsidR="000F2E5A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F62" w:rsidRPr="000E7B96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)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Je-li snoubenec v rozhodné době státním občanem České republiky a považuje-li ho za svého občana také jiný stát, je rozhodné státní občanství České republiky. Je-li snoubenec v rozhodné době zároveň občanem několika cizích států, rozhoduje státní příslušnost nabytá naposled, pokud vzhledem k životním poměrům osoby nepřevažuje výrazně její poměr k jinému cizímu státu, jehož je občanem; v takovém případě rozhoduje státní příslušnost tohoto státu (§ 28 zákona č. 91/2012 Sb., o mezinárodním právu soukromém).</w:t>
      </w:r>
    </w:p>
    <w:p w:rsidR="000F2E5A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A1F62" w:rsidRDefault="002A1F62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2A1F62" w:rsidRPr="002A1F62" w:rsidRDefault="002A1F62" w:rsidP="002A1F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razítko a podpis matrikáře</w:t>
      </w:r>
    </w:p>
    <w:sectPr w:rsidR="002A1F62" w:rsidRPr="002A1F62" w:rsidSect="002A1F62">
      <w:pgSz w:w="11906" w:h="16838"/>
      <w:pgMar w:top="709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564FB"/>
    <w:multiLevelType w:val="hybridMultilevel"/>
    <w:tmpl w:val="39E4494C"/>
    <w:lvl w:ilvl="0" w:tplc="9272A6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84038"/>
    <w:multiLevelType w:val="hybridMultilevel"/>
    <w:tmpl w:val="DDFEE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B3AEE"/>
    <w:multiLevelType w:val="hybridMultilevel"/>
    <w:tmpl w:val="229E5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6B"/>
    <w:rsid w:val="000A5097"/>
    <w:rsid w:val="000E7B96"/>
    <w:rsid w:val="000F2E5A"/>
    <w:rsid w:val="00191767"/>
    <w:rsid w:val="001B3E79"/>
    <w:rsid w:val="001E0216"/>
    <w:rsid w:val="002A1F62"/>
    <w:rsid w:val="00374DC7"/>
    <w:rsid w:val="005D69CC"/>
    <w:rsid w:val="006116F2"/>
    <w:rsid w:val="00637916"/>
    <w:rsid w:val="006E103D"/>
    <w:rsid w:val="007015EB"/>
    <w:rsid w:val="007B6A96"/>
    <w:rsid w:val="00911283"/>
    <w:rsid w:val="009742D5"/>
    <w:rsid w:val="00C277B6"/>
    <w:rsid w:val="00C372B8"/>
    <w:rsid w:val="00C776AA"/>
    <w:rsid w:val="00CD1952"/>
    <w:rsid w:val="00D55D69"/>
    <w:rsid w:val="00D700C0"/>
    <w:rsid w:val="00EA2FBB"/>
    <w:rsid w:val="00F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FFDAD-C78D-493B-88A5-345AEB2D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6D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883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Halbichová</dc:creator>
  <cp:lastModifiedBy>Holobrádek Jiří Ing.</cp:lastModifiedBy>
  <cp:revision>4</cp:revision>
  <cp:lastPrinted>2022-01-03T13:47:00Z</cp:lastPrinted>
  <dcterms:created xsi:type="dcterms:W3CDTF">2022-01-03T13:49:00Z</dcterms:created>
  <dcterms:modified xsi:type="dcterms:W3CDTF">2022-01-03T15:50:00Z</dcterms:modified>
</cp:coreProperties>
</file>